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77780" w14:textId="77777777" w:rsidR="004956DE" w:rsidRPr="004956DE" w:rsidRDefault="004956DE" w:rsidP="004956DE">
      <w:pPr>
        <w:pBdr>
          <w:bottom w:val="single" w:sz="12" w:space="1" w:color="auto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4956DE">
        <w:rPr>
          <w:rFonts w:ascii="Times New Roman" w:eastAsia="Calibri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Pr="004956DE">
        <w:rPr>
          <w:rFonts w:ascii="Times New Roman" w:eastAsia="Calibri" w:hAnsi="Times New Roman" w:cs="Times New Roman"/>
          <w:b/>
          <w:sz w:val="24"/>
          <w:lang w:val="en-US"/>
        </w:rPr>
        <w:t>I</w:t>
      </w:r>
      <w:r w:rsidRPr="004956DE">
        <w:rPr>
          <w:rFonts w:ascii="Times New Roman" w:eastAsia="Calibri" w:hAnsi="Times New Roman" w:cs="Times New Roman"/>
          <w:b/>
          <w:sz w:val="24"/>
        </w:rPr>
        <w:t xml:space="preserve"> квартал 2020 года</w:t>
      </w:r>
    </w:p>
    <w:p w14:paraId="51504762" w14:textId="77777777" w:rsidR="004956DE" w:rsidRPr="004956DE" w:rsidRDefault="004956DE" w:rsidP="004956D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</w:pPr>
      <w:r w:rsidRPr="004956DE">
        <w:rPr>
          <w:rFonts w:ascii="Times New Roman" w:eastAsia="Times New Roman" w:hAnsi="Times New Roman" w:cs="Times New Roman"/>
          <w:b/>
          <w:sz w:val="20"/>
          <w:szCs w:val="20"/>
          <w:lang w:val="x-none" w:eastAsia="ru-RU"/>
        </w:rPr>
        <w:t>ТИК района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4956DE" w:rsidRPr="004956DE" w14:paraId="48E224FD" w14:textId="77777777" w:rsidTr="00684E9F">
        <w:trPr>
          <w:trHeight w:val="1069"/>
        </w:trPr>
        <w:tc>
          <w:tcPr>
            <w:tcW w:w="1535" w:type="dxa"/>
            <w:vAlign w:val="center"/>
          </w:tcPr>
          <w:p w14:paraId="0FCF6B4C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353FD48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14:paraId="68286F3F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14:paraId="7240B7A6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14:paraId="37D24D7F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19F3D416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14:paraId="3A1C066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14:paraId="602DFF38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14:paraId="5FA4FFD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14:paraId="57F744DA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14:paraId="44193B0F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16FB7C7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Причины </w:t>
            </w:r>
            <w:proofErr w:type="gramStart"/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отклонения  от</w:t>
            </w:r>
            <w:proofErr w:type="gramEnd"/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плана</w:t>
            </w:r>
          </w:p>
        </w:tc>
      </w:tr>
      <w:tr w:rsidR="004956DE" w:rsidRPr="004956DE" w14:paraId="2AE19DB2" w14:textId="77777777" w:rsidTr="00684E9F">
        <w:trPr>
          <w:trHeight w:val="472"/>
        </w:trPr>
        <w:tc>
          <w:tcPr>
            <w:tcW w:w="1535" w:type="dxa"/>
            <w:vMerge w:val="restart"/>
          </w:tcPr>
          <w:p w14:paraId="26B1D641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1418" w:type="dxa"/>
            <w:vMerge w:val="restart"/>
          </w:tcPr>
          <w:p w14:paraId="0F753503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2204" w:type="dxa"/>
          </w:tcPr>
          <w:p w14:paraId="1E7F6CD0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2678" w:type="dxa"/>
          </w:tcPr>
          <w:p w14:paraId="197E2E4C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557" w:type="dxa"/>
          </w:tcPr>
          <w:p w14:paraId="18C2DF12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2141" w:type="dxa"/>
            <w:vMerge w:val="restart"/>
          </w:tcPr>
          <w:p w14:paraId="06F477A1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141" w:type="dxa"/>
          </w:tcPr>
          <w:p w14:paraId="6B9E16E7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956DE" w:rsidRPr="004956DE" w14:paraId="37545F91" w14:textId="77777777" w:rsidTr="00684E9F">
        <w:trPr>
          <w:trHeight w:val="400"/>
        </w:trPr>
        <w:tc>
          <w:tcPr>
            <w:tcW w:w="1535" w:type="dxa"/>
            <w:vMerge/>
          </w:tcPr>
          <w:p w14:paraId="2C6B8038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322B3EB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</w:tcPr>
          <w:p w14:paraId="555D1476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78" w:type="dxa"/>
          </w:tcPr>
          <w:p w14:paraId="6EE6E7C1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7" w:type="dxa"/>
          </w:tcPr>
          <w:p w14:paraId="2B55BEBE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41" w:type="dxa"/>
            <w:vMerge/>
          </w:tcPr>
          <w:p w14:paraId="13833A98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14:paraId="2C6B9C35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956DE" w:rsidRPr="004956DE" w14:paraId="6C0C0DFF" w14:textId="77777777" w:rsidTr="00CB5637">
        <w:trPr>
          <w:trHeight w:val="1560"/>
        </w:trPr>
        <w:tc>
          <w:tcPr>
            <w:tcW w:w="1535" w:type="dxa"/>
            <w:vMerge/>
          </w:tcPr>
          <w:p w14:paraId="3AE30E00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39CE50D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04" w:type="dxa"/>
          </w:tcPr>
          <w:p w14:paraId="250BEF67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78" w:type="dxa"/>
          </w:tcPr>
          <w:p w14:paraId="55EC076D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7" w:type="dxa"/>
          </w:tcPr>
          <w:p w14:paraId="5AE5C59A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56DE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141" w:type="dxa"/>
            <w:vMerge/>
          </w:tcPr>
          <w:p w14:paraId="3BDA7917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41" w:type="dxa"/>
          </w:tcPr>
          <w:p w14:paraId="47644085" w14:textId="06B5AAD2" w:rsidR="004956DE" w:rsidRPr="00CB5637" w:rsidRDefault="00CB5637" w:rsidP="00CB5637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CB5637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Проведено дополнительное обучение председателей УИК</w:t>
            </w:r>
          </w:p>
        </w:tc>
      </w:tr>
    </w:tbl>
    <w:p w14:paraId="2581EE1E" w14:textId="77777777" w:rsidR="004956DE" w:rsidRPr="004956DE" w:rsidRDefault="004956DE" w:rsidP="004956D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14"/>
          <w:szCs w:val="14"/>
          <w:lang w:val="x-none" w:eastAsia="ru-RU"/>
        </w:rPr>
      </w:pPr>
    </w:p>
    <w:p w14:paraId="0498BFC1" w14:textId="77777777" w:rsidR="004956DE" w:rsidRPr="004956DE" w:rsidRDefault="004956DE" w:rsidP="004956DE">
      <w:pPr>
        <w:pBdr>
          <w:bottom w:val="single" w:sz="12" w:space="1" w:color="auto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4956DE">
        <w:rPr>
          <w:rFonts w:ascii="Times New Roman" w:eastAsia="Calibri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Pr="004956DE">
        <w:rPr>
          <w:rFonts w:ascii="Times New Roman" w:eastAsia="Calibri" w:hAnsi="Times New Roman" w:cs="Times New Roman"/>
          <w:b/>
          <w:sz w:val="24"/>
          <w:lang w:val="en-US"/>
        </w:rPr>
        <w:t>I</w:t>
      </w:r>
      <w:r w:rsidRPr="004956DE">
        <w:rPr>
          <w:rFonts w:ascii="Times New Roman" w:eastAsia="Calibri" w:hAnsi="Times New Roman" w:cs="Times New Roman"/>
          <w:b/>
          <w:sz w:val="24"/>
        </w:rPr>
        <w:t xml:space="preserve"> квартал 2020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4956DE" w:rsidRPr="004956DE" w14:paraId="23B78009" w14:textId="77777777" w:rsidTr="00684E9F">
        <w:trPr>
          <w:trHeight w:val="1069"/>
        </w:trPr>
        <w:tc>
          <w:tcPr>
            <w:tcW w:w="5211" w:type="dxa"/>
            <w:vAlign w:val="center"/>
          </w:tcPr>
          <w:p w14:paraId="73011432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B70AE2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14:paraId="7CD544CF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14:paraId="1CBDC013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14:paraId="367E4A95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14:paraId="25FFFA0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14:paraId="682734A8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14:paraId="431BFCA1" w14:textId="21E1B095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956D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Причины отклонения от плана</w:t>
            </w:r>
          </w:p>
        </w:tc>
      </w:tr>
      <w:tr w:rsidR="004956DE" w:rsidRPr="004956DE" w14:paraId="1CBB3959" w14:textId="77777777" w:rsidTr="00684E9F">
        <w:trPr>
          <w:trHeight w:val="472"/>
        </w:trPr>
        <w:tc>
          <w:tcPr>
            <w:tcW w:w="5211" w:type="dxa"/>
            <w:vAlign w:val="center"/>
          </w:tcPr>
          <w:p w14:paraId="51B7A10D" w14:textId="77777777" w:rsidR="004956DE" w:rsidRPr="004956DE" w:rsidRDefault="004956DE" w:rsidP="0049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6DE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14:paraId="0CAA4A0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956DE">
              <w:rPr>
                <w:rFonts w:ascii="Times New Roman" w:eastAsia="Calibri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14:paraId="7BE62A34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4956DE">
              <w:rPr>
                <w:rFonts w:ascii="Times New Roman" w:eastAsia="Calibri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14:paraId="47EE1A48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56D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14730CB5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56DE" w:rsidRPr="004956DE" w14:paraId="0612E9F0" w14:textId="77777777" w:rsidTr="00684E9F">
        <w:trPr>
          <w:trHeight w:val="400"/>
        </w:trPr>
        <w:tc>
          <w:tcPr>
            <w:tcW w:w="5211" w:type="dxa"/>
            <w:vAlign w:val="center"/>
          </w:tcPr>
          <w:p w14:paraId="5593CAA5" w14:textId="77777777" w:rsidR="004956DE" w:rsidRPr="004956DE" w:rsidRDefault="004956DE" w:rsidP="0049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6DE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14:paraId="21D20871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56D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119A8B21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56D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14:paraId="70D82DAD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1" w:type="dxa"/>
          </w:tcPr>
          <w:p w14:paraId="305D4AFF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956DE" w:rsidRPr="004956DE" w14:paraId="0AD4448E" w14:textId="77777777" w:rsidTr="00684E9F">
        <w:trPr>
          <w:trHeight w:val="400"/>
        </w:trPr>
        <w:tc>
          <w:tcPr>
            <w:tcW w:w="5211" w:type="dxa"/>
            <w:vAlign w:val="center"/>
          </w:tcPr>
          <w:p w14:paraId="1EA552BD" w14:textId="77777777" w:rsidR="004956DE" w:rsidRPr="004956DE" w:rsidRDefault="004956DE" w:rsidP="004956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6DE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14:paraId="4763D921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56D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7" w:type="dxa"/>
          </w:tcPr>
          <w:p w14:paraId="5C8D90DE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56D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3DFB723C" w14:textId="77777777" w:rsidR="004956DE" w:rsidRPr="004956DE" w:rsidRDefault="004956DE" w:rsidP="004956D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956DE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41" w:type="dxa"/>
          </w:tcPr>
          <w:p w14:paraId="725A3C9D" w14:textId="77777777" w:rsidR="004956DE" w:rsidRPr="004956DE" w:rsidRDefault="004956DE" w:rsidP="004956D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0C56B642" w14:textId="77777777" w:rsidR="004956DE" w:rsidRPr="004956DE" w:rsidRDefault="004956DE" w:rsidP="004956DE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14"/>
        </w:rPr>
      </w:pPr>
    </w:p>
    <w:p w14:paraId="49C11C87" w14:textId="6E3FD52A" w:rsidR="00E5388B" w:rsidRDefault="004956DE" w:rsidP="004956DE">
      <w:pPr>
        <w:spacing w:after="200" w:line="276" w:lineRule="auto"/>
        <w:jc w:val="both"/>
      </w:pPr>
      <w:r w:rsidRPr="004956DE">
        <w:rPr>
          <w:rFonts w:ascii="Times New Roman" w:eastAsia="Calibri" w:hAnsi="Times New Roman" w:cs="Times New Roman"/>
          <w:sz w:val="20"/>
          <w:szCs w:val="14"/>
        </w:rPr>
        <w:t xml:space="preserve">Председатель </w:t>
      </w:r>
      <w:proofErr w:type="gramStart"/>
      <w:r w:rsidRPr="004956DE">
        <w:rPr>
          <w:rFonts w:ascii="Times New Roman" w:eastAsia="Calibri" w:hAnsi="Times New Roman" w:cs="Times New Roman"/>
          <w:sz w:val="20"/>
          <w:szCs w:val="14"/>
        </w:rPr>
        <w:t xml:space="preserve">ТИК:   </w:t>
      </w:r>
      <w:proofErr w:type="gramEnd"/>
      <w:r w:rsidRPr="004956DE">
        <w:rPr>
          <w:rFonts w:ascii="Times New Roman" w:eastAsia="Calibri" w:hAnsi="Times New Roman" w:cs="Times New Roman"/>
          <w:sz w:val="20"/>
          <w:szCs w:val="14"/>
        </w:rPr>
        <w:t xml:space="preserve">           </w:t>
      </w:r>
      <w:r>
        <w:rPr>
          <w:rFonts w:ascii="Times New Roman" w:eastAsia="Calibri" w:hAnsi="Times New Roman" w:cs="Times New Roman"/>
          <w:sz w:val="20"/>
          <w:szCs w:val="14"/>
        </w:rPr>
        <w:t>В.А. Морозов</w:t>
      </w:r>
    </w:p>
    <w:sectPr w:rsidR="00E5388B" w:rsidSect="00CB563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D1"/>
    <w:rsid w:val="004956DE"/>
    <w:rsid w:val="00703DD1"/>
    <w:rsid w:val="00CB5637"/>
    <w:rsid w:val="00E5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2AF0"/>
  <w15:chartTrackingRefBased/>
  <w15:docId w15:val="{DEEFAA0E-6889-4BDF-AF78-09FFC7AA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2020-05-20T06:18:00Z</dcterms:created>
  <dcterms:modified xsi:type="dcterms:W3CDTF">2020-05-20T06:34:00Z</dcterms:modified>
</cp:coreProperties>
</file>